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550"/>
        <w:gridCol w:w="3822"/>
      </w:tblGrid>
      <w:tr w:rsidR="009D4AFD" w14:paraId="7DA40E18" w14:textId="77777777" w:rsidTr="009D4AFD">
        <w:tc>
          <w:tcPr>
            <w:tcW w:w="2690" w:type="dxa"/>
            <w:vAlign w:val="center"/>
          </w:tcPr>
          <w:p w14:paraId="437B04B2" w14:textId="77777777" w:rsidR="009D4AFD" w:rsidRDefault="009D4AFD" w:rsidP="009D4AFD">
            <w:pPr>
              <w:pStyle w:val="Stijl1"/>
              <w:jc w:val="left"/>
            </w:pPr>
          </w:p>
        </w:tc>
        <w:tc>
          <w:tcPr>
            <w:tcW w:w="2550" w:type="dxa"/>
          </w:tcPr>
          <w:p w14:paraId="616FFC99" w14:textId="77777777" w:rsidR="009D4AFD" w:rsidRDefault="009D4AFD" w:rsidP="003947B7">
            <w:pPr>
              <w:pStyle w:val="Stijl1"/>
            </w:pPr>
          </w:p>
        </w:tc>
        <w:tc>
          <w:tcPr>
            <w:tcW w:w="3822" w:type="dxa"/>
          </w:tcPr>
          <w:p w14:paraId="203A74EB" w14:textId="77777777" w:rsidR="009D4AFD" w:rsidRDefault="009D4AFD" w:rsidP="009D4AFD">
            <w:pPr>
              <w:pStyle w:val="Stijl1"/>
            </w:pPr>
          </w:p>
        </w:tc>
      </w:tr>
    </w:tbl>
    <w:p w14:paraId="19BDADCD" w14:textId="77777777" w:rsidR="007F56B6" w:rsidRDefault="007F56B6" w:rsidP="00C728BB">
      <w:pPr>
        <w:pStyle w:val="Stijl1"/>
        <w:rPr>
          <w:b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58240" behindDoc="0" locked="0" layoutInCell="1" allowOverlap="1" wp14:anchorId="29ABD49D" wp14:editId="40085763">
            <wp:simplePos x="0" y="0"/>
            <wp:positionH relativeFrom="column">
              <wp:posOffset>340614</wp:posOffset>
            </wp:positionH>
            <wp:positionV relativeFrom="paragraph">
              <wp:posOffset>132080</wp:posOffset>
            </wp:positionV>
            <wp:extent cx="1904619" cy="106070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30" cy="107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14759" w14:textId="77777777" w:rsidR="007F56B6" w:rsidRDefault="00F80DAB" w:rsidP="00C728BB">
      <w:pPr>
        <w:pStyle w:val="Stijl1"/>
        <w:rPr>
          <w:b/>
        </w:rPr>
      </w:pPr>
      <w:r>
        <w:rPr>
          <w:b/>
          <w:noProof/>
        </w:rPr>
        <w:pict w14:anchorId="1B0D4E5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2pt;margin-top:.4pt;width:187.65pt;height:77.75pt;z-index:251658241">
            <v:textbox>
              <w:txbxContent>
                <w:p w14:paraId="34E95957" w14:textId="77777777" w:rsidR="003A26E9" w:rsidRPr="007F56B6" w:rsidRDefault="003A26E9" w:rsidP="007F56B6">
                  <w:pPr>
                    <w:pStyle w:val="Stijl1"/>
                    <w:jc w:val="center"/>
                    <w:rPr>
                      <w:rFonts w:ascii="Arial Narrow" w:hAnsi="Arial Narrow"/>
                    </w:rPr>
                  </w:pPr>
                  <w:r w:rsidRPr="007F56B6">
                    <w:rPr>
                      <w:rFonts w:ascii="Arial Narrow" w:hAnsi="Arial Narrow"/>
                    </w:rPr>
                    <w:t>VRIENDEN VAN JAMBIANI vzw</w:t>
                  </w:r>
                </w:p>
                <w:p w14:paraId="77153F56" w14:textId="77777777" w:rsidR="003A26E9" w:rsidRPr="007F56B6" w:rsidRDefault="003A26E9" w:rsidP="007F56B6">
                  <w:pPr>
                    <w:pStyle w:val="Stijl1"/>
                    <w:jc w:val="center"/>
                    <w:rPr>
                      <w:rFonts w:ascii="Arial Narrow" w:hAnsi="Arial Narrow"/>
                      <w:lang w:val="nl-NL"/>
                    </w:rPr>
                  </w:pPr>
                  <w:r w:rsidRPr="007F56B6">
                    <w:rPr>
                      <w:rFonts w:ascii="Arial Narrow" w:hAnsi="Arial Narrow"/>
                    </w:rPr>
                    <w:t>Waterstraat 27, 3360 Bierbeek</w:t>
                  </w:r>
                </w:p>
                <w:p w14:paraId="052BB331" w14:textId="77777777" w:rsidR="003A26E9" w:rsidRPr="007F56B6" w:rsidRDefault="00F80DAB" w:rsidP="007F56B6">
                  <w:pPr>
                    <w:pStyle w:val="Stijl1"/>
                    <w:jc w:val="center"/>
                    <w:rPr>
                      <w:rFonts w:ascii="Arial Narrow" w:hAnsi="Arial Narrow"/>
                      <w:lang w:val="nl-NL"/>
                    </w:rPr>
                  </w:pPr>
                  <w:hyperlink r:id="rId9" w:history="1">
                    <w:r w:rsidR="003A26E9" w:rsidRPr="007F56B6">
                      <w:rPr>
                        <w:rStyle w:val="Hyperlink"/>
                        <w:rFonts w:ascii="Arial Narrow" w:hAnsi="Arial Narrow"/>
                        <w:lang w:val="nl-NL"/>
                      </w:rPr>
                      <w:t>http://www.vriendenvanjambiani.be</w:t>
                    </w:r>
                  </w:hyperlink>
                </w:p>
                <w:p w14:paraId="78861678" w14:textId="77777777" w:rsidR="003A26E9" w:rsidRPr="007F56B6" w:rsidRDefault="003A26E9" w:rsidP="007F56B6">
                  <w:pPr>
                    <w:pStyle w:val="Stijl1"/>
                    <w:jc w:val="center"/>
                    <w:rPr>
                      <w:rFonts w:ascii="Arial Narrow" w:hAnsi="Arial Narrow"/>
                      <w:sz w:val="20"/>
                      <w:szCs w:val="20"/>
                      <w:lang w:val="nl-NL"/>
                    </w:rPr>
                  </w:pPr>
                  <w:r w:rsidRPr="007F56B6">
                    <w:rPr>
                      <w:rFonts w:ascii="Arial Narrow" w:hAnsi="Arial Narrow"/>
                      <w:sz w:val="22"/>
                      <w:szCs w:val="22"/>
                      <w:lang w:val="nl-NL"/>
                    </w:rPr>
                    <w:t>Ondernemingsnummer</w:t>
                  </w:r>
                  <w:r w:rsidRPr="007F56B6">
                    <w:rPr>
                      <w:rFonts w:ascii="Arial Narrow" w:hAnsi="Arial Narrow"/>
                      <w:lang w:val="nl-NL"/>
                    </w:rPr>
                    <w:t xml:space="preserve"> 0631.867.106</w:t>
                  </w:r>
                </w:p>
                <w:p w14:paraId="4B18F839" w14:textId="77777777" w:rsidR="003A26E9" w:rsidRPr="007F56B6" w:rsidRDefault="003A26E9" w:rsidP="007F56B6">
                  <w:pPr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 w:rsidRPr="007F56B6">
                    <w:rPr>
                      <w:rFonts w:ascii="Arial Narrow" w:hAnsi="Arial Narrow"/>
                      <w:lang w:val="nl-NL"/>
                    </w:rPr>
                    <w:t>Rechtspersonenregister:Leuven</w:t>
                  </w:r>
                  <w:proofErr w:type="spellEnd"/>
                </w:p>
              </w:txbxContent>
            </v:textbox>
          </v:shape>
        </w:pict>
      </w:r>
    </w:p>
    <w:p w14:paraId="3DDAEBD0" w14:textId="77777777" w:rsidR="007F56B6" w:rsidRDefault="007F56B6" w:rsidP="00C728BB">
      <w:pPr>
        <w:pStyle w:val="Stijl1"/>
        <w:rPr>
          <w:b/>
        </w:rPr>
      </w:pPr>
    </w:p>
    <w:p w14:paraId="1295532C" w14:textId="77777777" w:rsidR="007F56B6" w:rsidRDefault="007F56B6" w:rsidP="00C728BB">
      <w:pPr>
        <w:pStyle w:val="Stijl1"/>
        <w:rPr>
          <w:b/>
        </w:rPr>
      </w:pPr>
    </w:p>
    <w:p w14:paraId="05A472D7" w14:textId="77777777" w:rsidR="007F56B6" w:rsidRDefault="007F56B6" w:rsidP="00C728BB">
      <w:pPr>
        <w:pStyle w:val="Stijl1"/>
        <w:rPr>
          <w:b/>
        </w:rPr>
      </w:pPr>
    </w:p>
    <w:p w14:paraId="10D649E5" w14:textId="77777777" w:rsidR="007F56B6" w:rsidRDefault="007F56B6" w:rsidP="00C728BB">
      <w:pPr>
        <w:pStyle w:val="Stijl1"/>
        <w:rPr>
          <w:b/>
        </w:rPr>
      </w:pPr>
    </w:p>
    <w:p w14:paraId="07DD9AFB" w14:textId="77777777" w:rsidR="007F56B6" w:rsidRDefault="007F56B6" w:rsidP="00C728BB">
      <w:pPr>
        <w:pStyle w:val="Stijl1"/>
        <w:rPr>
          <w:b/>
        </w:rPr>
      </w:pPr>
    </w:p>
    <w:p w14:paraId="5B8F38EB" w14:textId="62F1377A" w:rsidR="007C1006" w:rsidRDefault="004647BC" w:rsidP="00C728BB">
      <w:pPr>
        <w:pStyle w:val="Stijl1"/>
        <w:rPr>
          <w:b/>
        </w:rPr>
      </w:pPr>
      <w:r>
        <w:rPr>
          <w:b/>
        </w:rPr>
        <w:t xml:space="preserve">    </w:t>
      </w:r>
    </w:p>
    <w:p w14:paraId="1870A2A9" w14:textId="222CD5F0" w:rsidR="004647BC" w:rsidRDefault="004647BC" w:rsidP="004647BC">
      <w:pPr>
        <w:pStyle w:val="Stijl1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7C1006">
        <w:rPr>
          <w:b/>
        </w:rPr>
        <w:t xml:space="preserve">NIEUWSBRIEF </w:t>
      </w:r>
      <w:r>
        <w:rPr>
          <w:b/>
        </w:rPr>
        <w:t xml:space="preserve">december </w:t>
      </w:r>
      <w:r w:rsidRPr="007C1006">
        <w:rPr>
          <w:b/>
        </w:rPr>
        <w:t>2020</w:t>
      </w:r>
    </w:p>
    <w:p w14:paraId="5A221D21" w14:textId="77777777" w:rsidR="00F25D0E" w:rsidRDefault="00F25D0E" w:rsidP="004647BC">
      <w:pPr>
        <w:rPr>
          <w:b/>
        </w:rPr>
      </w:pPr>
    </w:p>
    <w:p w14:paraId="341CEF2F" w14:textId="1C2F60D5" w:rsidR="004647BC" w:rsidRPr="00F25D0E" w:rsidRDefault="004647BC" w:rsidP="004647BC">
      <w:pPr>
        <w:rPr>
          <w:b/>
        </w:rPr>
      </w:pPr>
      <w:r w:rsidRPr="00CA61D3">
        <w:rPr>
          <w:b/>
        </w:rPr>
        <w:t xml:space="preserve">Beste </w:t>
      </w:r>
      <w:proofErr w:type="spellStart"/>
      <w:r w:rsidRPr="00CA61D3">
        <w:rPr>
          <w:b/>
        </w:rPr>
        <w:t>Zanzibarfan</w:t>
      </w:r>
      <w:proofErr w:type="spellEnd"/>
      <w:r w:rsidRPr="004647B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</w:t>
      </w:r>
    </w:p>
    <w:p w14:paraId="48EA2F18" w14:textId="5510A3FB" w:rsidR="004647BC" w:rsidRPr="00CA61D3" w:rsidRDefault="004647BC" w:rsidP="004647BC">
      <w:pPr>
        <w:pStyle w:val="Stijl1"/>
        <w:rPr>
          <w:b/>
          <w:sz w:val="22"/>
          <w:szCs w:val="22"/>
        </w:rPr>
      </w:pPr>
    </w:p>
    <w:p w14:paraId="434C5AA1" w14:textId="35E2EBFE" w:rsidR="00103C36" w:rsidRPr="004647BC" w:rsidRDefault="007B352E" w:rsidP="004647BC">
      <w:pPr>
        <w:pStyle w:val="Stijl1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4" behindDoc="1" locked="0" layoutInCell="1" allowOverlap="1" wp14:anchorId="0CBDECDC" wp14:editId="188CAEE9">
            <wp:simplePos x="0" y="0"/>
            <wp:positionH relativeFrom="column">
              <wp:posOffset>-296545</wp:posOffset>
            </wp:positionH>
            <wp:positionV relativeFrom="paragraph">
              <wp:posOffset>403225</wp:posOffset>
            </wp:positionV>
            <wp:extent cx="2719070" cy="2039620"/>
            <wp:effectExtent l="0" t="361950" r="0" b="341630"/>
            <wp:wrapTight wrapText="bothSides">
              <wp:wrapPolygon edited="0">
                <wp:start x="-177" y="21768"/>
                <wp:lineTo x="21615" y="21768"/>
                <wp:lineTo x="21615" y="-20"/>
                <wp:lineTo x="-177" y="-20"/>
                <wp:lineTo x="-177" y="21768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9070" cy="20396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C36" w:rsidRPr="004647BC">
        <w:rPr>
          <w:b/>
          <w:sz w:val="22"/>
          <w:szCs w:val="22"/>
        </w:rPr>
        <w:t xml:space="preserve">Toen ik in 2008 </w:t>
      </w:r>
      <w:r w:rsidR="004647BC" w:rsidRPr="004647BC">
        <w:rPr>
          <w:b/>
          <w:sz w:val="22"/>
          <w:szCs w:val="22"/>
        </w:rPr>
        <w:t xml:space="preserve">in JAMBIANI </w:t>
      </w:r>
      <w:r w:rsidR="00103C36" w:rsidRPr="004647BC">
        <w:rPr>
          <w:b/>
          <w:sz w:val="22"/>
          <w:szCs w:val="22"/>
        </w:rPr>
        <w:t xml:space="preserve">startte met het </w:t>
      </w:r>
      <w:proofErr w:type="spellStart"/>
      <w:r w:rsidR="004647BC" w:rsidRPr="004647BC">
        <w:rPr>
          <w:b/>
          <w:sz w:val="22"/>
          <w:szCs w:val="22"/>
        </w:rPr>
        <w:t>ZANZIBAR</w:t>
      </w:r>
      <w:r w:rsidR="00103C36" w:rsidRPr="004647BC">
        <w:rPr>
          <w:b/>
          <w:sz w:val="22"/>
          <w:szCs w:val="22"/>
        </w:rPr>
        <w:t>project</w:t>
      </w:r>
      <w:proofErr w:type="spellEnd"/>
      <w:r w:rsidR="00103C36" w:rsidRPr="004647BC">
        <w:rPr>
          <w:b/>
          <w:sz w:val="22"/>
          <w:szCs w:val="22"/>
        </w:rPr>
        <w:t xml:space="preserve">, had ik mij voorgenomen </w:t>
      </w:r>
      <w:r w:rsidR="00F556E0">
        <w:rPr>
          <w:b/>
          <w:sz w:val="22"/>
          <w:szCs w:val="22"/>
        </w:rPr>
        <w:t>om</w:t>
      </w:r>
      <w:r w:rsidR="00103C36" w:rsidRPr="004647BC">
        <w:rPr>
          <w:b/>
          <w:sz w:val="22"/>
          <w:szCs w:val="22"/>
        </w:rPr>
        <w:t xml:space="preserve"> later niet te </w:t>
      </w:r>
      <w:r w:rsidR="00F556E0">
        <w:rPr>
          <w:b/>
          <w:sz w:val="22"/>
          <w:szCs w:val="22"/>
        </w:rPr>
        <w:t xml:space="preserve">verzanden </w:t>
      </w:r>
      <w:r w:rsidR="00103C36" w:rsidRPr="004647BC">
        <w:rPr>
          <w:b/>
          <w:sz w:val="22"/>
          <w:szCs w:val="22"/>
        </w:rPr>
        <w:t xml:space="preserve">in puur administratieve taken. Maar … het </w:t>
      </w:r>
      <w:r w:rsidR="004647BC" w:rsidRPr="004647BC">
        <w:rPr>
          <w:b/>
          <w:sz w:val="22"/>
          <w:szCs w:val="22"/>
        </w:rPr>
        <w:t>lijkt er</w:t>
      </w:r>
      <w:r w:rsidR="00F556E0">
        <w:rPr>
          <w:b/>
          <w:sz w:val="22"/>
          <w:szCs w:val="22"/>
        </w:rPr>
        <w:t xml:space="preserve"> nu bij momenten op dat </w:t>
      </w:r>
      <w:r w:rsidR="004647BC" w:rsidRPr="004647BC">
        <w:rPr>
          <w:b/>
          <w:sz w:val="22"/>
          <w:szCs w:val="22"/>
        </w:rPr>
        <w:t xml:space="preserve">het </w:t>
      </w:r>
      <w:r w:rsidR="00F556E0">
        <w:rPr>
          <w:b/>
          <w:sz w:val="22"/>
          <w:szCs w:val="22"/>
        </w:rPr>
        <w:t>t</w:t>
      </w:r>
      <w:r w:rsidR="00B54077">
        <w:rPr>
          <w:b/>
          <w:sz w:val="22"/>
          <w:szCs w:val="22"/>
        </w:rPr>
        <w:t>o</w:t>
      </w:r>
      <w:r w:rsidR="00F556E0">
        <w:rPr>
          <w:b/>
          <w:sz w:val="22"/>
          <w:szCs w:val="22"/>
        </w:rPr>
        <w:t xml:space="preserve">ch </w:t>
      </w:r>
      <w:r w:rsidR="004647BC" w:rsidRPr="004647BC">
        <w:rPr>
          <w:b/>
          <w:sz w:val="22"/>
          <w:szCs w:val="22"/>
        </w:rPr>
        <w:t>zover is</w:t>
      </w:r>
      <w:r w:rsidR="00F556E0">
        <w:rPr>
          <w:b/>
          <w:sz w:val="22"/>
          <w:szCs w:val="22"/>
        </w:rPr>
        <w:t>:</w:t>
      </w:r>
      <w:r w:rsidR="004647BC" w:rsidRPr="004647BC">
        <w:rPr>
          <w:b/>
          <w:sz w:val="22"/>
          <w:szCs w:val="22"/>
        </w:rPr>
        <w:t xml:space="preserve"> </w:t>
      </w:r>
      <w:r w:rsidR="00F556E0">
        <w:rPr>
          <w:b/>
          <w:sz w:val="22"/>
          <w:szCs w:val="22"/>
        </w:rPr>
        <w:t>m</w:t>
      </w:r>
      <w:r w:rsidR="00103C36" w:rsidRPr="004647BC">
        <w:rPr>
          <w:b/>
          <w:sz w:val="22"/>
          <w:szCs w:val="22"/>
        </w:rPr>
        <w:t xml:space="preserve">ijn geplande bezoek aan Zanzibar van begin volgend jaar is </w:t>
      </w:r>
      <w:r w:rsidR="00F556E0">
        <w:rPr>
          <w:b/>
          <w:sz w:val="22"/>
          <w:szCs w:val="22"/>
        </w:rPr>
        <w:t xml:space="preserve">geannuleerd </w:t>
      </w:r>
      <w:r w:rsidR="00103C36" w:rsidRPr="004647BC">
        <w:rPr>
          <w:b/>
          <w:sz w:val="22"/>
          <w:szCs w:val="22"/>
        </w:rPr>
        <w:t>wegens corona</w:t>
      </w:r>
      <w:r w:rsidR="00F556E0">
        <w:rPr>
          <w:b/>
          <w:sz w:val="22"/>
          <w:szCs w:val="22"/>
        </w:rPr>
        <w:t xml:space="preserve"> en een volgend bezoek zal wellicht pas kunnen in </w:t>
      </w:r>
      <w:r w:rsidR="00050CE3" w:rsidRPr="004647BC">
        <w:rPr>
          <w:b/>
          <w:sz w:val="22"/>
          <w:szCs w:val="22"/>
        </w:rPr>
        <w:t>2022</w:t>
      </w:r>
      <w:r w:rsidR="00F556E0">
        <w:rPr>
          <w:b/>
          <w:sz w:val="22"/>
          <w:szCs w:val="22"/>
        </w:rPr>
        <w:t>.</w:t>
      </w:r>
      <w:r w:rsidR="00050CE3" w:rsidRPr="004647BC">
        <w:rPr>
          <w:b/>
          <w:sz w:val="22"/>
          <w:szCs w:val="22"/>
        </w:rPr>
        <w:t xml:space="preserve"> </w:t>
      </w:r>
      <w:r w:rsidR="00BC799A" w:rsidRPr="004647BC">
        <w:rPr>
          <w:b/>
          <w:sz w:val="22"/>
          <w:szCs w:val="22"/>
        </w:rPr>
        <w:t>Ook vele</w:t>
      </w:r>
      <w:r w:rsidR="00103C36" w:rsidRPr="004647BC">
        <w:rPr>
          <w:b/>
          <w:sz w:val="22"/>
          <w:szCs w:val="22"/>
        </w:rPr>
        <w:t xml:space="preserve"> acties hier te velde zijn afge</w:t>
      </w:r>
      <w:r w:rsidR="00F556E0">
        <w:rPr>
          <w:b/>
          <w:sz w:val="22"/>
          <w:szCs w:val="22"/>
        </w:rPr>
        <w:t>last</w:t>
      </w:r>
      <w:r w:rsidR="00103C36" w:rsidRPr="004647BC">
        <w:rPr>
          <w:b/>
          <w:sz w:val="22"/>
          <w:szCs w:val="22"/>
        </w:rPr>
        <w:t xml:space="preserve"> wegens corona. </w:t>
      </w:r>
      <w:r w:rsidR="00050CE3" w:rsidRPr="004647BC">
        <w:rPr>
          <w:b/>
          <w:sz w:val="22"/>
          <w:szCs w:val="22"/>
        </w:rPr>
        <w:t>Ik mis de netwerking, d</w:t>
      </w:r>
      <w:r w:rsidR="00103C36" w:rsidRPr="004647BC">
        <w:rPr>
          <w:b/>
          <w:sz w:val="22"/>
          <w:szCs w:val="22"/>
        </w:rPr>
        <w:t>e warme contacten, de omhelzingen, …</w:t>
      </w:r>
    </w:p>
    <w:p w14:paraId="207ADAFB" w14:textId="3C2930BA" w:rsidR="00103C36" w:rsidRDefault="00F556E0" w:rsidP="00C15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Soms voelt het aan alsof mij enkel nog </w:t>
      </w:r>
      <w:r w:rsidR="00103C36">
        <w:rPr>
          <w:rFonts w:ascii="Times New Roman" w:hAnsi="Times New Roman" w:cs="Times New Roman"/>
          <w:b/>
        </w:rPr>
        <w:t>de vzw-administratie</w:t>
      </w:r>
      <w:r>
        <w:rPr>
          <w:rFonts w:ascii="Times New Roman" w:hAnsi="Times New Roman" w:cs="Times New Roman"/>
          <w:b/>
        </w:rPr>
        <w:t xml:space="preserve"> rest</w:t>
      </w:r>
      <w:r w:rsidR="00103C36">
        <w:rPr>
          <w:rFonts w:ascii="Times New Roman" w:hAnsi="Times New Roman" w:cs="Times New Roman"/>
          <w:b/>
        </w:rPr>
        <w:t>.</w:t>
      </w:r>
    </w:p>
    <w:p w14:paraId="7C493401" w14:textId="1467CAA0" w:rsidR="00103C36" w:rsidRDefault="00103C36" w:rsidP="00C15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Toch durf ik </w:t>
      </w:r>
      <w:r w:rsidR="002D62A3">
        <w:rPr>
          <w:rFonts w:ascii="Times New Roman" w:hAnsi="Times New Roman" w:cs="Times New Roman"/>
          <w:b/>
        </w:rPr>
        <w:t xml:space="preserve">te </w:t>
      </w:r>
      <w:r>
        <w:rPr>
          <w:rFonts w:ascii="Times New Roman" w:hAnsi="Times New Roman" w:cs="Times New Roman"/>
          <w:b/>
        </w:rPr>
        <w:t>zeggen dat het project onverminderd verder</w:t>
      </w:r>
      <w:r w:rsidR="00F556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loopt. Het</w:t>
      </w:r>
      <w:r w:rsidR="003F489D" w:rsidRPr="00CA61D3">
        <w:rPr>
          <w:rFonts w:ascii="Times New Roman" w:hAnsi="Times New Roman" w:cs="Times New Roman"/>
          <w:b/>
        </w:rPr>
        <w:t xml:space="preserve"> werkplan voor </w:t>
      </w:r>
      <w:r w:rsidR="00F556E0">
        <w:rPr>
          <w:rFonts w:ascii="Times New Roman" w:hAnsi="Times New Roman" w:cs="Times New Roman"/>
          <w:b/>
        </w:rPr>
        <w:t xml:space="preserve">de </w:t>
      </w:r>
      <w:r w:rsidR="003F489D" w:rsidRPr="00CA61D3">
        <w:rPr>
          <w:rFonts w:ascii="Times New Roman" w:hAnsi="Times New Roman" w:cs="Times New Roman"/>
          <w:b/>
        </w:rPr>
        <w:t xml:space="preserve">missie 2021 staat op punt. </w:t>
      </w:r>
      <w:r>
        <w:rPr>
          <w:rFonts w:ascii="Times New Roman" w:hAnsi="Times New Roman" w:cs="Times New Roman"/>
          <w:b/>
        </w:rPr>
        <w:t xml:space="preserve">Via mail en Whatsapp </w:t>
      </w:r>
      <w:r w:rsidR="00F556E0">
        <w:rPr>
          <w:rFonts w:ascii="Times New Roman" w:hAnsi="Times New Roman" w:cs="Times New Roman"/>
          <w:b/>
        </w:rPr>
        <w:t xml:space="preserve">zijn </w:t>
      </w:r>
      <w:r>
        <w:rPr>
          <w:rFonts w:ascii="Times New Roman" w:hAnsi="Times New Roman" w:cs="Times New Roman"/>
          <w:b/>
        </w:rPr>
        <w:t xml:space="preserve">wij </w:t>
      </w:r>
      <w:r w:rsidR="00F556E0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 xml:space="preserve">constant </w:t>
      </w:r>
      <w:r w:rsidR="00882BC3" w:rsidRPr="00CA61D3">
        <w:rPr>
          <w:rFonts w:ascii="Times New Roman" w:hAnsi="Times New Roman" w:cs="Times New Roman"/>
          <w:b/>
        </w:rPr>
        <w:t>overleg met het plaatselijk comité</w:t>
      </w:r>
      <w:r>
        <w:rPr>
          <w:rFonts w:ascii="Times New Roman" w:hAnsi="Times New Roman" w:cs="Times New Roman"/>
          <w:b/>
        </w:rPr>
        <w:t xml:space="preserve">: </w:t>
      </w:r>
      <w:r w:rsidR="00882BC3" w:rsidRPr="00CA61D3">
        <w:rPr>
          <w:rFonts w:ascii="Times New Roman" w:hAnsi="Times New Roman" w:cs="Times New Roman"/>
          <w:b/>
        </w:rPr>
        <w:t>leerkracht PANDU</w:t>
      </w:r>
      <w:r>
        <w:rPr>
          <w:rFonts w:ascii="Times New Roman" w:hAnsi="Times New Roman" w:cs="Times New Roman"/>
          <w:b/>
        </w:rPr>
        <w:t xml:space="preserve"> ABDULLA</w:t>
      </w:r>
      <w:r w:rsidR="00882BC3" w:rsidRPr="00CA61D3">
        <w:rPr>
          <w:rFonts w:ascii="Times New Roman" w:hAnsi="Times New Roman" w:cs="Times New Roman"/>
          <w:b/>
        </w:rPr>
        <w:t xml:space="preserve">, aannemer ALI </w:t>
      </w:r>
      <w:r>
        <w:rPr>
          <w:rFonts w:ascii="Times New Roman" w:hAnsi="Times New Roman" w:cs="Times New Roman"/>
          <w:b/>
        </w:rPr>
        <w:t xml:space="preserve">MUSTAFA </w:t>
      </w:r>
      <w:r w:rsidR="00882BC3" w:rsidRPr="00CA61D3">
        <w:rPr>
          <w:rFonts w:ascii="Times New Roman" w:hAnsi="Times New Roman" w:cs="Times New Roman"/>
          <w:b/>
        </w:rPr>
        <w:t xml:space="preserve">en </w:t>
      </w:r>
      <w:r>
        <w:rPr>
          <w:rFonts w:ascii="Times New Roman" w:hAnsi="Times New Roman" w:cs="Times New Roman"/>
          <w:b/>
        </w:rPr>
        <w:t xml:space="preserve">de </w:t>
      </w:r>
      <w:r w:rsidR="00882BC3" w:rsidRPr="00CA61D3">
        <w:rPr>
          <w:rFonts w:ascii="Times New Roman" w:hAnsi="Times New Roman" w:cs="Times New Roman"/>
          <w:b/>
        </w:rPr>
        <w:t xml:space="preserve">directeur </w:t>
      </w:r>
      <w:r>
        <w:rPr>
          <w:rFonts w:ascii="Times New Roman" w:hAnsi="Times New Roman" w:cs="Times New Roman"/>
          <w:b/>
        </w:rPr>
        <w:t xml:space="preserve">van het </w:t>
      </w:r>
      <w:r w:rsidR="00882BC3" w:rsidRPr="00CA61D3">
        <w:rPr>
          <w:rFonts w:ascii="Times New Roman" w:hAnsi="Times New Roman" w:cs="Times New Roman"/>
          <w:b/>
        </w:rPr>
        <w:t>Teacher Centre MAABAD</w:t>
      </w:r>
      <w:r>
        <w:rPr>
          <w:rFonts w:ascii="Times New Roman" w:hAnsi="Times New Roman" w:cs="Times New Roman"/>
          <w:b/>
        </w:rPr>
        <w:t xml:space="preserve"> SULEIMAN</w:t>
      </w:r>
      <w:r w:rsidR="00882BC3" w:rsidRPr="00CA61D3">
        <w:rPr>
          <w:rFonts w:ascii="Times New Roman" w:hAnsi="Times New Roman" w:cs="Times New Roman"/>
          <w:b/>
        </w:rPr>
        <w:t>.</w:t>
      </w:r>
    </w:p>
    <w:p w14:paraId="2AA8BB7E" w14:textId="1ABD75E6" w:rsidR="00103C36" w:rsidRDefault="00F80DAB" w:rsidP="00C15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08DF8FC2">
          <v:shape id="_x0000_s1029" type="#_x0000_t202" style="position:absolute;margin-left:-172.55pt;margin-top:30.7pt;width:164.25pt;height:54.75pt;z-index:251658245">
            <v:textbox inset=",,2.5mm">
              <w:txbxContent>
                <w:p w14:paraId="639644B7" w14:textId="0CCC7AA8" w:rsidR="005925ED" w:rsidRDefault="00656AF2" w:rsidP="008E681F">
                  <w:pPr>
                    <w:jc w:val="both"/>
                  </w:pPr>
                  <w:r>
                    <w:t>In januari 20</w:t>
                  </w:r>
                  <w:r w:rsidR="00552718">
                    <w:t>21</w:t>
                  </w:r>
                  <w:r>
                    <w:t xml:space="preserve"> starten de </w:t>
                  </w:r>
                  <w:proofErr w:type="spellStart"/>
                  <w:r>
                    <w:t>dakwerken</w:t>
                  </w:r>
                  <w:proofErr w:type="spellEnd"/>
                  <w:r>
                    <w:t xml:space="preserve"> voor de </w:t>
                  </w:r>
                  <w:r w:rsidR="00F25D0E">
                    <w:t>C</w:t>
                  </w:r>
                  <w:r>
                    <w:t xml:space="preserve">onference Hall in </w:t>
                  </w:r>
                  <w:proofErr w:type="spellStart"/>
                  <w:r>
                    <w:t>Jambiani</w:t>
                  </w:r>
                  <w:proofErr w:type="spellEnd"/>
                  <w:r w:rsidR="008E681F">
                    <w:t xml:space="preserve"> </w:t>
                  </w:r>
                  <w:proofErr w:type="spellStart"/>
                  <w:r w:rsidR="008E681F">
                    <w:t>Secondary</w:t>
                  </w:r>
                  <w:proofErr w:type="spellEnd"/>
                  <w:r w:rsidR="008E681F">
                    <w:t xml:space="preserve"> School.</w:t>
                  </w:r>
                </w:p>
              </w:txbxContent>
            </v:textbox>
            <w10:wrap type="square"/>
          </v:shape>
        </w:pict>
      </w:r>
      <w:r w:rsidR="00103C36">
        <w:rPr>
          <w:rFonts w:ascii="Times New Roman" w:hAnsi="Times New Roman" w:cs="Times New Roman"/>
          <w:b/>
        </w:rPr>
        <w:t xml:space="preserve">Begin oktober stuurden wij 125 dozen op met </w:t>
      </w:r>
      <w:r w:rsidR="00F556E0">
        <w:rPr>
          <w:rFonts w:ascii="Times New Roman" w:hAnsi="Times New Roman" w:cs="Times New Roman"/>
          <w:b/>
        </w:rPr>
        <w:t xml:space="preserve">allerlei </w:t>
      </w:r>
      <w:r w:rsidR="00103C36">
        <w:rPr>
          <w:rFonts w:ascii="Times New Roman" w:hAnsi="Times New Roman" w:cs="Times New Roman"/>
          <w:b/>
        </w:rPr>
        <w:t>materi</w:t>
      </w:r>
      <w:r w:rsidR="00F556E0">
        <w:rPr>
          <w:rFonts w:ascii="Times New Roman" w:hAnsi="Times New Roman" w:cs="Times New Roman"/>
          <w:b/>
        </w:rPr>
        <w:t>a</w:t>
      </w:r>
      <w:r w:rsidR="00103C36">
        <w:rPr>
          <w:rFonts w:ascii="Times New Roman" w:hAnsi="Times New Roman" w:cs="Times New Roman"/>
          <w:b/>
        </w:rPr>
        <w:t xml:space="preserve">al voor de scholen, de </w:t>
      </w:r>
      <w:r w:rsidR="0072194C">
        <w:rPr>
          <w:rFonts w:ascii="Times New Roman" w:hAnsi="Times New Roman" w:cs="Times New Roman"/>
          <w:b/>
        </w:rPr>
        <w:t>vier</w:t>
      </w:r>
      <w:r w:rsidR="00103C36">
        <w:rPr>
          <w:rFonts w:ascii="Times New Roman" w:hAnsi="Times New Roman" w:cs="Times New Roman"/>
          <w:b/>
        </w:rPr>
        <w:t xml:space="preserve"> ziekenhuisjes, de vier landbouwcoöperatiefjes, de jeugdorganisatie, en talloze </w:t>
      </w:r>
      <w:r w:rsidR="00813253">
        <w:rPr>
          <w:rFonts w:ascii="Times New Roman" w:hAnsi="Times New Roman" w:cs="Times New Roman"/>
          <w:b/>
        </w:rPr>
        <w:t>contactpersonen binnen de genoemde samenwerkingsverbanden.</w:t>
      </w:r>
      <w:r w:rsidR="004647BC">
        <w:rPr>
          <w:rFonts w:ascii="Times New Roman" w:hAnsi="Times New Roman" w:cs="Times New Roman"/>
          <w:b/>
        </w:rPr>
        <w:t xml:space="preserve"> PANDU heeft op dit ogenblik </w:t>
      </w:r>
      <w:r w:rsidR="00F556E0">
        <w:rPr>
          <w:rFonts w:ascii="Times New Roman" w:hAnsi="Times New Roman" w:cs="Times New Roman"/>
          <w:b/>
        </w:rPr>
        <w:t xml:space="preserve">al </w:t>
      </w:r>
      <w:r w:rsidR="004647BC">
        <w:rPr>
          <w:rFonts w:ascii="Times New Roman" w:hAnsi="Times New Roman" w:cs="Times New Roman"/>
          <w:b/>
        </w:rPr>
        <w:t xml:space="preserve">zowat </w:t>
      </w:r>
      <w:r w:rsidR="008D17D3">
        <w:rPr>
          <w:rFonts w:ascii="Times New Roman" w:hAnsi="Times New Roman" w:cs="Times New Roman"/>
          <w:b/>
        </w:rPr>
        <w:t xml:space="preserve"> </w:t>
      </w:r>
      <w:r w:rsidR="004647BC">
        <w:rPr>
          <w:rFonts w:ascii="Times New Roman" w:hAnsi="Times New Roman" w:cs="Times New Roman"/>
          <w:b/>
        </w:rPr>
        <w:t xml:space="preserve">90 % </w:t>
      </w:r>
      <w:r w:rsidR="00F556E0">
        <w:rPr>
          <w:rFonts w:ascii="Times New Roman" w:hAnsi="Times New Roman" w:cs="Times New Roman"/>
          <w:b/>
        </w:rPr>
        <w:t xml:space="preserve">van de goederen </w:t>
      </w:r>
      <w:r w:rsidR="004647BC">
        <w:rPr>
          <w:rFonts w:ascii="Times New Roman" w:hAnsi="Times New Roman" w:cs="Times New Roman"/>
          <w:b/>
        </w:rPr>
        <w:t>verdeeld over de bestemmelingen.</w:t>
      </w:r>
    </w:p>
    <w:p w14:paraId="4BC9E9D3" w14:textId="77F27B57" w:rsidR="00F25CFE" w:rsidRDefault="00B54077" w:rsidP="00C15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2E3561E9" wp14:editId="5FBC06A4">
            <wp:simplePos x="0" y="0"/>
            <wp:positionH relativeFrom="column">
              <wp:posOffset>1188085</wp:posOffset>
            </wp:positionH>
            <wp:positionV relativeFrom="paragraph">
              <wp:posOffset>19685</wp:posOffset>
            </wp:positionV>
            <wp:extent cx="3041650" cy="2280920"/>
            <wp:effectExtent l="19050" t="19050" r="6350" b="5080"/>
            <wp:wrapTight wrapText="bothSides">
              <wp:wrapPolygon edited="0">
                <wp:start x="-135" y="-180"/>
                <wp:lineTo x="-135" y="21648"/>
                <wp:lineTo x="21645" y="21648"/>
                <wp:lineTo x="21645" y="-180"/>
                <wp:lineTo x="-135" y="-18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809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27D1E" w14:textId="25DBAFC2" w:rsidR="003F489D" w:rsidRDefault="003F489D" w:rsidP="00C15495">
      <w:pPr>
        <w:rPr>
          <w:rFonts w:ascii="Times New Roman" w:hAnsi="Times New Roman" w:cs="Times New Roman"/>
          <w:b/>
        </w:rPr>
      </w:pPr>
      <w:r w:rsidRPr="00CA61D3">
        <w:rPr>
          <w:rFonts w:ascii="Times New Roman" w:hAnsi="Times New Roman" w:cs="Times New Roman"/>
          <w:b/>
        </w:rPr>
        <w:t xml:space="preserve">Hoofdmoot </w:t>
      </w:r>
      <w:r w:rsidR="002D62A3">
        <w:rPr>
          <w:rFonts w:ascii="Times New Roman" w:hAnsi="Times New Roman" w:cs="Times New Roman"/>
          <w:b/>
        </w:rPr>
        <w:t xml:space="preserve">van missie 2021 </w:t>
      </w:r>
      <w:r w:rsidRPr="00CA61D3">
        <w:rPr>
          <w:rFonts w:ascii="Times New Roman" w:hAnsi="Times New Roman" w:cs="Times New Roman"/>
          <w:b/>
        </w:rPr>
        <w:t xml:space="preserve">vormen de beide meerjarenplanningen rond de bouw van de CONFERENCE HALL in </w:t>
      </w:r>
      <w:proofErr w:type="spellStart"/>
      <w:r w:rsidRPr="00CA61D3">
        <w:rPr>
          <w:rFonts w:ascii="Times New Roman" w:hAnsi="Times New Roman" w:cs="Times New Roman"/>
          <w:b/>
        </w:rPr>
        <w:t>Jambiani</w:t>
      </w:r>
      <w:proofErr w:type="spellEnd"/>
      <w:r w:rsidRPr="00CA61D3">
        <w:rPr>
          <w:rFonts w:ascii="Times New Roman" w:hAnsi="Times New Roman" w:cs="Times New Roman"/>
          <w:b/>
        </w:rPr>
        <w:t xml:space="preserve"> School, en het WETENSCHAPSLAB in het Teacher Centre van </w:t>
      </w:r>
      <w:proofErr w:type="spellStart"/>
      <w:r w:rsidRPr="00CA61D3">
        <w:rPr>
          <w:rFonts w:ascii="Times New Roman" w:hAnsi="Times New Roman" w:cs="Times New Roman"/>
          <w:b/>
        </w:rPr>
        <w:t>Kitogani</w:t>
      </w:r>
      <w:proofErr w:type="spellEnd"/>
      <w:r w:rsidRPr="00CA61D3">
        <w:rPr>
          <w:rFonts w:ascii="Times New Roman" w:hAnsi="Times New Roman" w:cs="Times New Roman"/>
          <w:b/>
        </w:rPr>
        <w:t>.</w:t>
      </w:r>
      <w:r w:rsidR="00BC799A">
        <w:rPr>
          <w:rFonts w:ascii="Times New Roman" w:hAnsi="Times New Roman" w:cs="Times New Roman"/>
          <w:b/>
        </w:rPr>
        <w:t xml:space="preserve"> </w:t>
      </w:r>
      <w:r w:rsidR="002A1D14">
        <w:rPr>
          <w:rFonts w:ascii="Times New Roman" w:hAnsi="Times New Roman" w:cs="Times New Roman"/>
          <w:b/>
        </w:rPr>
        <w:t>D</w:t>
      </w:r>
      <w:r w:rsidR="00BC799A">
        <w:rPr>
          <w:rFonts w:ascii="Times New Roman" w:hAnsi="Times New Roman" w:cs="Times New Roman"/>
          <w:b/>
        </w:rPr>
        <w:t xml:space="preserve">e investeringen hiervoor </w:t>
      </w:r>
      <w:r w:rsidR="002A1D14">
        <w:rPr>
          <w:rFonts w:ascii="Times New Roman" w:hAnsi="Times New Roman" w:cs="Times New Roman"/>
          <w:b/>
        </w:rPr>
        <w:t xml:space="preserve">starten </w:t>
      </w:r>
      <w:r w:rsidR="00BC799A">
        <w:rPr>
          <w:rFonts w:ascii="Times New Roman" w:hAnsi="Times New Roman" w:cs="Times New Roman"/>
          <w:b/>
        </w:rPr>
        <w:t xml:space="preserve">begin januari. </w:t>
      </w:r>
      <w:r w:rsidR="002A1D14">
        <w:rPr>
          <w:rFonts w:ascii="Times New Roman" w:hAnsi="Times New Roman" w:cs="Times New Roman"/>
          <w:b/>
        </w:rPr>
        <w:t xml:space="preserve">Een bijkomende uitdaging is dat </w:t>
      </w:r>
      <w:r w:rsidR="00BC799A">
        <w:rPr>
          <w:rFonts w:ascii="Times New Roman" w:hAnsi="Times New Roman" w:cs="Times New Roman"/>
          <w:b/>
        </w:rPr>
        <w:t>geld opsturen ook veel geld kost …</w:t>
      </w:r>
    </w:p>
    <w:p w14:paraId="4473DD02" w14:textId="31C5DC9F" w:rsidR="00BC799A" w:rsidRPr="00CA61D3" w:rsidRDefault="00BC799A" w:rsidP="00C15495">
      <w:pPr>
        <w:rPr>
          <w:rFonts w:ascii="Times New Roman" w:hAnsi="Times New Roman" w:cs="Times New Roman"/>
          <w:b/>
        </w:rPr>
      </w:pPr>
    </w:p>
    <w:p w14:paraId="3CDE3938" w14:textId="7BFC5A26" w:rsidR="0072194C" w:rsidRPr="00050CE3" w:rsidRDefault="0072194C" w:rsidP="00C728BB">
      <w:pPr>
        <w:pStyle w:val="Stijl1"/>
        <w:rPr>
          <w:b/>
          <w:sz w:val="22"/>
          <w:szCs w:val="22"/>
        </w:rPr>
      </w:pPr>
    </w:p>
    <w:p w14:paraId="077C6E46" w14:textId="75B5F130" w:rsidR="00050CE3" w:rsidRDefault="00050CE3" w:rsidP="00C728BB">
      <w:pPr>
        <w:pStyle w:val="Stijl1"/>
        <w:rPr>
          <w:b/>
          <w:sz w:val="22"/>
          <w:szCs w:val="22"/>
        </w:rPr>
      </w:pPr>
    </w:p>
    <w:p w14:paraId="31E3F821" w14:textId="36A10A10" w:rsidR="00050CE3" w:rsidRDefault="00050CE3" w:rsidP="00C728BB">
      <w:pPr>
        <w:pStyle w:val="Stijl1"/>
        <w:rPr>
          <w:b/>
          <w:sz w:val="22"/>
          <w:szCs w:val="22"/>
        </w:rPr>
      </w:pPr>
    </w:p>
    <w:p w14:paraId="2FEC4969" w14:textId="4B2E6A41" w:rsidR="00374535" w:rsidRDefault="0072194C" w:rsidP="00C728BB">
      <w:pPr>
        <w:pStyle w:val="Stijl1"/>
        <w:rPr>
          <w:b/>
          <w:noProof/>
        </w:rPr>
      </w:pPr>
      <w:r>
        <w:rPr>
          <w:b/>
          <w:noProof/>
        </w:rPr>
        <w:t xml:space="preserve">        </w:t>
      </w:r>
    </w:p>
    <w:p w14:paraId="3931A8D8" w14:textId="4EAF1B1A" w:rsidR="00374535" w:rsidRDefault="00F80DAB" w:rsidP="00C728BB">
      <w:pPr>
        <w:pStyle w:val="Stijl1"/>
        <w:rPr>
          <w:b/>
          <w:noProof/>
        </w:rPr>
      </w:pPr>
      <w:r>
        <w:rPr>
          <w:b/>
          <w:noProof/>
          <w:sz w:val="22"/>
          <w:szCs w:val="22"/>
        </w:rPr>
        <w:pict w14:anchorId="6589B736">
          <v:shape id="_x0000_s1030" type="#_x0000_t202" style="position:absolute;left:0;text-align:left;margin-left:266.4pt;margin-top:2.6pt;width:243.9pt;height:51pt;z-index:251658247">
            <v:textbox>
              <w:txbxContent>
                <w:p w14:paraId="7C3CF05A" w14:textId="3C3768AD" w:rsidR="00474B60" w:rsidRDefault="009C445A">
                  <w:r>
                    <w:t>Tevens zullen de infrastru</w:t>
                  </w:r>
                  <w:r w:rsidR="00F25CFE">
                    <w:t>c</w:t>
                  </w:r>
                  <w:r>
                    <w:t xml:space="preserve">tuurwerken starten in het nieuwe </w:t>
                  </w:r>
                  <w:proofErr w:type="spellStart"/>
                  <w:r>
                    <w:t>wetenschapslab</w:t>
                  </w:r>
                  <w:proofErr w:type="spellEnd"/>
                  <w:r>
                    <w:t xml:space="preserve"> van het Teacher Centre in </w:t>
                  </w:r>
                  <w:proofErr w:type="spellStart"/>
                  <w:r>
                    <w:t>Kitogani</w:t>
                  </w:r>
                  <w:proofErr w:type="spellEnd"/>
                  <w:r>
                    <w:t>.</w:t>
                  </w:r>
                </w:p>
              </w:txbxContent>
            </v:textbox>
            <w10:wrap type="square"/>
          </v:shape>
        </w:pict>
      </w:r>
    </w:p>
    <w:p w14:paraId="19622DCE" w14:textId="77777777" w:rsidR="00374535" w:rsidRDefault="00374535" w:rsidP="00C728BB">
      <w:pPr>
        <w:pStyle w:val="Stijl1"/>
        <w:rPr>
          <w:b/>
          <w:noProof/>
        </w:rPr>
      </w:pPr>
    </w:p>
    <w:p w14:paraId="70C70CA0" w14:textId="77777777" w:rsidR="00374535" w:rsidRDefault="00374535" w:rsidP="00C728BB">
      <w:pPr>
        <w:pStyle w:val="Stijl1"/>
        <w:rPr>
          <w:b/>
          <w:noProof/>
        </w:rPr>
      </w:pPr>
    </w:p>
    <w:p w14:paraId="65D78825" w14:textId="77777777" w:rsidR="00374535" w:rsidRDefault="00374535" w:rsidP="00C728BB">
      <w:pPr>
        <w:pStyle w:val="Stijl1"/>
        <w:rPr>
          <w:b/>
          <w:noProof/>
        </w:rPr>
      </w:pPr>
    </w:p>
    <w:p w14:paraId="3B34E002" w14:textId="77777777" w:rsidR="00374535" w:rsidRDefault="00374535" w:rsidP="00C728BB">
      <w:pPr>
        <w:pStyle w:val="Stijl1"/>
        <w:rPr>
          <w:b/>
          <w:noProof/>
        </w:rPr>
      </w:pPr>
    </w:p>
    <w:p w14:paraId="7081E052" w14:textId="451117C0" w:rsidR="000C3D6D" w:rsidRPr="0072194C" w:rsidRDefault="0072194C" w:rsidP="00C728BB">
      <w:pPr>
        <w:pStyle w:val="Stijl1"/>
        <w:rPr>
          <w:b/>
          <w:noProof/>
          <w:sz w:val="22"/>
          <w:szCs w:val="22"/>
        </w:rPr>
      </w:pPr>
      <w:r w:rsidRPr="0072194C">
        <w:rPr>
          <w:b/>
          <w:noProof/>
          <w:sz w:val="22"/>
          <w:szCs w:val="22"/>
        </w:rPr>
        <w:t xml:space="preserve">Begin dit jaar </w:t>
      </w:r>
      <w:r w:rsidR="002A1D14">
        <w:rPr>
          <w:b/>
          <w:noProof/>
          <w:sz w:val="22"/>
          <w:szCs w:val="22"/>
        </w:rPr>
        <w:t xml:space="preserve">werd alvast </w:t>
      </w:r>
      <w:r>
        <w:rPr>
          <w:b/>
          <w:noProof/>
          <w:sz w:val="22"/>
          <w:szCs w:val="22"/>
        </w:rPr>
        <w:t>het nieuwe directielokaal van JAMBIANI PRIMARY SCHOOL</w:t>
      </w:r>
      <w:r w:rsidR="002A1D14">
        <w:rPr>
          <w:b/>
          <w:noProof/>
          <w:sz w:val="22"/>
          <w:szCs w:val="22"/>
        </w:rPr>
        <w:t xml:space="preserve"> afgewerkt</w:t>
      </w:r>
      <w:r>
        <w:rPr>
          <w:b/>
          <w:noProof/>
          <w:sz w:val="22"/>
          <w:szCs w:val="22"/>
        </w:rPr>
        <w:t>. Directeur Ali Mwinyi nam er enkele maanden geleden zijn intrek en is in zijn nopjes met de nieuwe omgeving</w:t>
      </w:r>
      <w:r w:rsidR="00B54077">
        <w:rPr>
          <w:b/>
          <w:noProof/>
          <w:sz w:val="22"/>
          <w:szCs w:val="22"/>
        </w:rPr>
        <w:t>:</w:t>
      </w:r>
    </w:p>
    <w:p w14:paraId="03991B91" w14:textId="39907CE0" w:rsidR="00B54077" w:rsidRDefault="00B54077" w:rsidP="00050CE3">
      <w:pPr>
        <w:pStyle w:val="Stijl1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00F9CDFA" wp14:editId="11E0F3BC">
            <wp:simplePos x="0" y="0"/>
            <wp:positionH relativeFrom="column">
              <wp:posOffset>46355</wp:posOffset>
            </wp:positionH>
            <wp:positionV relativeFrom="paragraph">
              <wp:posOffset>120650</wp:posOffset>
            </wp:positionV>
            <wp:extent cx="3414395" cy="2562225"/>
            <wp:effectExtent l="0" t="0" r="0" b="0"/>
            <wp:wrapTight wrapText="bothSides">
              <wp:wrapPolygon edited="0">
                <wp:start x="0" y="0"/>
                <wp:lineTo x="0" y="21520"/>
                <wp:lineTo x="21451" y="21520"/>
                <wp:lineTo x="21451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AFD60" w14:textId="094BBCA3" w:rsidR="00B54077" w:rsidRDefault="00B54077" w:rsidP="00050CE3">
      <w:pPr>
        <w:pStyle w:val="Stijl1"/>
        <w:rPr>
          <w:b/>
          <w:sz w:val="22"/>
          <w:szCs w:val="22"/>
        </w:rPr>
      </w:pPr>
    </w:p>
    <w:p w14:paraId="7FC7ED5C" w14:textId="77777777" w:rsidR="00B54077" w:rsidRDefault="00B54077" w:rsidP="00050CE3">
      <w:pPr>
        <w:pStyle w:val="Stijl1"/>
        <w:rPr>
          <w:b/>
          <w:sz w:val="22"/>
          <w:szCs w:val="22"/>
        </w:rPr>
      </w:pPr>
    </w:p>
    <w:p w14:paraId="6AD55F29" w14:textId="33E9D344" w:rsidR="00EA1CF0" w:rsidRDefault="00EA1CF0" w:rsidP="00050CE3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>Maar ook de talloze andere deelprojecten zullen hun deel krijgen.</w:t>
      </w:r>
    </w:p>
    <w:p w14:paraId="5ADACA57" w14:textId="0E3FDC00" w:rsidR="00050CE3" w:rsidRDefault="002A1D14" w:rsidP="00050CE3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50CE3">
        <w:rPr>
          <w:b/>
          <w:sz w:val="22"/>
          <w:szCs w:val="22"/>
        </w:rPr>
        <w:t xml:space="preserve">e fundraising </w:t>
      </w:r>
      <w:r>
        <w:rPr>
          <w:b/>
          <w:sz w:val="22"/>
          <w:szCs w:val="22"/>
        </w:rPr>
        <w:t>blijft uitdagender dan ooit nu zoveel acties om de gekende reden afgelast werden.</w:t>
      </w:r>
    </w:p>
    <w:p w14:paraId="16915B2D" w14:textId="77777777" w:rsidR="00050CE3" w:rsidRDefault="00050CE3" w:rsidP="00050CE3">
      <w:pPr>
        <w:pStyle w:val="Stijl1"/>
        <w:rPr>
          <w:b/>
          <w:sz w:val="22"/>
          <w:szCs w:val="22"/>
        </w:rPr>
      </w:pPr>
    </w:p>
    <w:p w14:paraId="0CD36420" w14:textId="21FB1C0C" w:rsidR="000C3D6D" w:rsidRPr="00B54077" w:rsidRDefault="004647BC" w:rsidP="00C728BB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>Maar h</w:t>
      </w:r>
      <w:r w:rsidR="00050CE3" w:rsidRPr="000C3D6D">
        <w:rPr>
          <w:b/>
          <w:sz w:val="22"/>
          <w:szCs w:val="22"/>
        </w:rPr>
        <w:t>oewel wij dit jaar geen huis-aan-huis verkoop van wafels</w:t>
      </w:r>
      <w:r w:rsidR="002A1D14">
        <w:rPr>
          <w:b/>
          <w:sz w:val="22"/>
          <w:szCs w:val="22"/>
        </w:rPr>
        <w:t xml:space="preserve"> konden doen</w:t>
      </w:r>
      <w:r w:rsidR="00050CE3" w:rsidRPr="000C3D6D">
        <w:rPr>
          <w:b/>
          <w:sz w:val="22"/>
          <w:szCs w:val="22"/>
        </w:rPr>
        <w:t>,</w:t>
      </w:r>
      <w:r w:rsidR="00050CE3">
        <w:rPr>
          <w:b/>
          <w:sz w:val="22"/>
          <w:szCs w:val="22"/>
        </w:rPr>
        <w:t xml:space="preserve"> blijft de </w:t>
      </w:r>
      <w:r w:rsidR="002A1D14">
        <w:rPr>
          <w:b/>
          <w:sz w:val="22"/>
          <w:szCs w:val="22"/>
        </w:rPr>
        <w:t xml:space="preserve">WAFELBAK </w:t>
      </w:r>
      <w:r w:rsidR="00050CE3">
        <w:rPr>
          <w:b/>
          <w:sz w:val="22"/>
          <w:szCs w:val="22"/>
        </w:rPr>
        <w:t>overeind</w:t>
      </w:r>
      <w:r>
        <w:rPr>
          <w:b/>
          <w:sz w:val="22"/>
          <w:szCs w:val="22"/>
        </w:rPr>
        <w:t>:</w:t>
      </w:r>
      <w:r w:rsidR="00050CE3">
        <w:rPr>
          <w:b/>
          <w:sz w:val="22"/>
          <w:szCs w:val="22"/>
        </w:rPr>
        <w:t xml:space="preserve"> wij bakken nu op bestelling en leveren aan huis</w:t>
      </w:r>
      <w:r w:rsidR="002A1D14">
        <w:rPr>
          <w:b/>
          <w:sz w:val="22"/>
          <w:szCs w:val="22"/>
        </w:rPr>
        <w:t xml:space="preserve">. </w:t>
      </w:r>
      <w:r w:rsidR="00F25D0E">
        <w:rPr>
          <w:b/>
          <w:sz w:val="22"/>
          <w:szCs w:val="22"/>
        </w:rPr>
        <w:t xml:space="preserve">                   </w:t>
      </w:r>
      <w:r w:rsidR="002A1D14">
        <w:rPr>
          <w:b/>
          <w:sz w:val="22"/>
          <w:szCs w:val="22"/>
        </w:rPr>
        <w:t>Z</w:t>
      </w:r>
      <w:r w:rsidR="00050CE3">
        <w:rPr>
          <w:b/>
          <w:sz w:val="22"/>
          <w:szCs w:val="22"/>
        </w:rPr>
        <w:t>akjes van vijf lekkere suikerarme muesliwafels</w:t>
      </w:r>
      <w:r w:rsidR="002A1D14">
        <w:rPr>
          <w:b/>
          <w:sz w:val="22"/>
          <w:szCs w:val="22"/>
        </w:rPr>
        <w:t xml:space="preserve"> aan</w:t>
      </w:r>
      <w:r w:rsidR="00050CE3">
        <w:rPr>
          <w:b/>
          <w:sz w:val="22"/>
          <w:szCs w:val="22"/>
        </w:rPr>
        <w:t xml:space="preserve"> 5 euro per zakje.</w:t>
      </w:r>
      <w:r>
        <w:rPr>
          <w:b/>
          <w:sz w:val="22"/>
          <w:szCs w:val="22"/>
        </w:rPr>
        <w:t xml:space="preserve"> </w:t>
      </w:r>
      <w:r w:rsidR="00050CE3">
        <w:rPr>
          <w:b/>
          <w:sz w:val="22"/>
          <w:szCs w:val="22"/>
        </w:rPr>
        <w:t xml:space="preserve">Bestellingen kunnen via </w:t>
      </w:r>
      <w:hyperlink r:id="rId13" w:history="1">
        <w:r w:rsidR="00B54077" w:rsidRPr="00B54077">
          <w:rPr>
            <w:rStyle w:val="Hyperlink"/>
            <w:b/>
            <w:sz w:val="22"/>
            <w:szCs w:val="22"/>
            <w:u w:val="none"/>
          </w:rPr>
          <w:t>pol</w:t>
        </w:r>
        <w:r w:rsidR="00B54077" w:rsidRPr="00B54077">
          <w:rPr>
            <w:rStyle w:val="Hyperlink"/>
            <w:b/>
            <w:sz w:val="22"/>
            <w:szCs w:val="22"/>
            <w:u w:val="none"/>
          </w:rPr>
          <w:softHyphen/>
          <w:t>_ameye@hotmail.com</w:t>
        </w:r>
      </w:hyperlink>
      <w:r w:rsidR="002A1D14" w:rsidRPr="00B54077">
        <w:rPr>
          <w:b/>
          <w:sz w:val="22"/>
          <w:szCs w:val="22"/>
        </w:rPr>
        <w:t xml:space="preserve"> </w:t>
      </w:r>
      <w:r w:rsidR="00B54077" w:rsidRPr="00B54077">
        <w:rPr>
          <w:b/>
          <w:sz w:val="22"/>
          <w:szCs w:val="22"/>
        </w:rPr>
        <w:t>.</w:t>
      </w:r>
    </w:p>
    <w:p w14:paraId="57A75BB0" w14:textId="2806193A" w:rsidR="00CF1B0D" w:rsidRPr="00B54077" w:rsidRDefault="0072194C" w:rsidP="00C728BB">
      <w:pPr>
        <w:pStyle w:val="Stijl1"/>
        <w:rPr>
          <w:b/>
          <w:sz w:val="22"/>
          <w:szCs w:val="22"/>
        </w:rPr>
      </w:pPr>
      <w:r w:rsidRPr="00B54077">
        <w:rPr>
          <w:b/>
          <w:sz w:val="22"/>
          <w:szCs w:val="22"/>
        </w:rPr>
        <w:t xml:space="preserve">   </w:t>
      </w:r>
    </w:p>
    <w:p w14:paraId="7FA62126" w14:textId="1609B5BA" w:rsidR="004647BC" w:rsidRDefault="002B585E" w:rsidP="00C728BB">
      <w:pPr>
        <w:pStyle w:val="Stijl1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C43F97B" wp14:editId="57FC4CB0">
            <wp:simplePos x="0" y="0"/>
            <wp:positionH relativeFrom="column">
              <wp:posOffset>1558290</wp:posOffset>
            </wp:positionH>
            <wp:positionV relativeFrom="paragraph">
              <wp:posOffset>295910</wp:posOffset>
            </wp:positionV>
            <wp:extent cx="3037089" cy="4049452"/>
            <wp:effectExtent l="0" t="0" r="0" b="0"/>
            <wp:wrapTight wrapText="bothSides">
              <wp:wrapPolygon edited="0">
                <wp:start x="0" y="0"/>
                <wp:lineTo x="0" y="21542"/>
                <wp:lineTo x="21410" y="21542"/>
                <wp:lineTo x="2141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89" cy="404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BA5AB" w14:textId="00677E77" w:rsidR="00B54077" w:rsidRDefault="00B54077" w:rsidP="00C728BB">
      <w:pPr>
        <w:pStyle w:val="Stijl1"/>
        <w:rPr>
          <w:b/>
          <w:sz w:val="22"/>
          <w:szCs w:val="22"/>
        </w:rPr>
      </w:pPr>
    </w:p>
    <w:p w14:paraId="1D6B41AC" w14:textId="36C31DEE" w:rsidR="00B54077" w:rsidRDefault="00B54077" w:rsidP="00C728BB">
      <w:pPr>
        <w:pStyle w:val="Stijl1"/>
        <w:rPr>
          <w:b/>
          <w:sz w:val="22"/>
          <w:szCs w:val="22"/>
        </w:rPr>
      </w:pPr>
    </w:p>
    <w:p w14:paraId="76600F65" w14:textId="5E3B9106" w:rsidR="00B54077" w:rsidRDefault="00B54077" w:rsidP="00C728BB">
      <w:pPr>
        <w:pStyle w:val="Stijl1"/>
        <w:rPr>
          <w:b/>
          <w:sz w:val="22"/>
          <w:szCs w:val="22"/>
        </w:rPr>
      </w:pPr>
    </w:p>
    <w:p w14:paraId="2E376C6C" w14:textId="1F472B86" w:rsidR="00B54077" w:rsidRDefault="00B54077" w:rsidP="00C728BB">
      <w:pPr>
        <w:pStyle w:val="Stijl1"/>
        <w:rPr>
          <w:b/>
          <w:sz w:val="22"/>
          <w:szCs w:val="22"/>
        </w:rPr>
      </w:pPr>
    </w:p>
    <w:p w14:paraId="085D87AE" w14:textId="072AC314" w:rsidR="00B54077" w:rsidRDefault="00B54077" w:rsidP="00C728BB">
      <w:pPr>
        <w:pStyle w:val="Stijl1"/>
        <w:rPr>
          <w:b/>
          <w:sz w:val="22"/>
          <w:szCs w:val="22"/>
        </w:rPr>
      </w:pPr>
    </w:p>
    <w:p w14:paraId="0E8A97D5" w14:textId="75EF7761" w:rsidR="00B54077" w:rsidRDefault="00B54077" w:rsidP="00C728BB">
      <w:pPr>
        <w:pStyle w:val="Stijl1"/>
        <w:rPr>
          <w:b/>
          <w:sz w:val="22"/>
          <w:szCs w:val="22"/>
        </w:rPr>
      </w:pPr>
    </w:p>
    <w:p w14:paraId="7EC3BC7F" w14:textId="36234282" w:rsidR="00B54077" w:rsidRDefault="00B54077" w:rsidP="00C728BB">
      <w:pPr>
        <w:pStyle w:val="Stijl1"/>
        <w:rPr>
          <w:b/>
          <w:sz w:val="22"/>
          <w:szCs w:val="22"/>
        </w:rPr>
      </w:pPr>
    </w:p>
    <w:p w14:paraId="01BB3E23" w14:textId="074B6E14" w:rsidR="00B54077" w:rsidRDefault="00B54077" w:rsidP="00C728BB">
      <w:pPr>
        <w:pStyle w:val="Stijl1"/>
        <w:rPr>
          <w:b/>
          <w:sz w:val="22"/>
          <w:szCs w:val="22"/>
        </w:rPr>
      </w:pPr>
    </w:p>
    <w:p w14:paraId="73CAB2EE" w14:textId="423F581A" w:rsidR="00B54077" w:rsidRDefault="00B54077" w:rsidP="00C728BB">
      <w:pPr>
        <w:pStyle w:val="Stijl1"/>
        <w:rPr>
          <w:b/>
          <w:sz w:val="22"/>
          <w:szCs w:val="22"/>
        </w:rPr>
      </w:pPr>
    </w:p>
    <w:p w14:paraId="1323AD8C" w14:textId="5AC58E01" w:rsidR="00B54077" w:rsidRDefault="00B54077" w:rsidP="00C728BB">
      <w:pPr>
        <w:pStyle w:val="Stijl1"/>
        <w:rPr>
          <w:b/>
          <w:sz w:val="22"/>
          <w:szCs w:val="22"/>
        </w:rPr>
      </w:pPr>
    </w:p>
    <w:p w14:paraId="67E59467" w14:textId="6D7B1DAA" w:rsidR="00B54077" w:rsidRDefault="00B54077" w:rsidP="00C728BB">
      <w:pPr>
        <w:pStyle w:val="Stijl1"/>
        <w:rPr>
          <w:b/>
          <w:sz w:val="22"/>
          <w:szCs w:val="22"/>
        </w:rPr>
      </w:pPr>
    </w:p>
    <w:p w14:paraId="272DF254" w14:textId="28B645D3" w:rsidR="00B54077" w:rsidRDefault="00B54077" w:rsidP="00C728BB">
      <w:pPr>
        <w:pStyle w:val="Stijl1"/>
        <w:rPr>
          <w:b/>
          <w:sz w:val="22"/>
          <w:szCs w:val="22"/>
        </w:rPr>
      </w:pPr>
    </w:p>
    <w:p w14:paraId="73A18A2A" w14:textId="173E5749" w:rsidR="00B54077" w:rsidRDefault="00B54077" w:rsidP="00C728BB">
      <w:pPr>
        <w:pStyle w:val="Stijl1"/>
        <w:rPr>
          <w:b/>
          <w:sz w:val="22"/>
          <w:szCs w:val="22"/>
        </w:rPr>
      </w:pPr>
    </w:p>
    <w:p w14:paraId="4DA73FE5" w14:textId="244B0CC2" w:rsidR="00B54077" w:rsidRDefault="00B54077" w:rsidP="00C728BB">
      <w:pPr>
        <w:pStyle w:val="Stijl1"/>
        <w:rPr>
          <w:b/>
          <w:sz w:val="22"/>
          <w:szCs w:val="22"/>
        </w:rPr>
      </w:pPr>
    </w:p>
    <w:p w14:paraId="6E353CC6" w14:textId="0B697104" w:rsidR="00B54077" w:rsidRDefault="00B54077" w:rsidP="00C728BB">
      <w:pPr>
        <w:pStyle w:val="Stijl1"/>
        <w:rPr>
          <w:b/>
          <w:sz w:val="22"/>
          <w:szCs w:val="22"/>
        </w:rPr>
      </w:pPr>
    </w:p>
    <w:p w14:paraId="67216E4F" w14:textId="0891ADF6" w:rsidR="00B54077" w:rsidRDefault="00B54077" w:rsidP="00C728BB">
      <w:pPr>
        <w:pStyle w:val="Stijl1"/>
        <w:rPr>
          <w:b/>
          <w:sz w:val="22"/>
          <w:szCs w:val="22"/>
        </w:rPr>
      </w:pPr>
    </w:p>
    <w:p w14:paraId="57CB6100" w14:textId="30552467" w:rsidR="00B54077" w:rsidRDefault="00B54077" w:rsidP="00C728BB">
      <w:pPr>
        <w:pStyle w:val="Stijl1"/>
        <w:rPr>
          <w:b/>
          <w:sz w:val="22"/>
          <w:szCs w:val="22"/>
        </w:rPr>
      </w:pPr>
    </w:p>
    <w:p w14:paraId="4D62505E" w14:textId="4FB214E4" w:rsidR="00B54077" w:rsidRDefault="00B54077" w:rsidP="00C728BB">
      <w:pPr>
        <w:pStyle w:val="Stijl1"/>
        <w:rPr>
          <w:b/>
          <w:sz w:val="22"/>
          <w:szCs w:val="22"/>
        </w:rPr>
      </w:pPr>
    </w:p>
    <w:p w14:paraId="7DD85A7F" w14:textId="7014BB03" w:rsidR="00B54077" w:rsidRDefault="00B54077" w:rsidP="00C728BB">
      <w:pPr>
        <w:pStyle w:val="Stijl1"/>
        <w:rPr>
          <w:b/>
          <w:sz w:val="22"/>
          <w:szCs w:val="22"/>
        </w:rPr>
      </w:pPr>
    </w:p>
    <w:p w14:paraId="66574C1D" w14:textId="3E0FCF46" w:rsidR="00B54077" w:rsidRDefault="00B54077" w:rsidP="00C728BB">
      <w:pPr>
        <w:pStyle w:val="Stijl1"/>
        <w:rPr>
          <w:b/>
          <w:sz w:val="22"/>
          <w:szCs w:val="22"/>
        </w:rPr>
      </w:pPr>
    </w:p>
    <w:p w14:paraId="7F8F88FE" w14:textId="40876CF0" w:rsidR="00B54077" w:rsidRDefault="00B54077" w:rsidP="00C728BB">
      <w:pPr>
        <w:pStyle w:val="Stijl1"/>
        <w:rPr>
          <w:b/>
          <w:sz w:val="22"/>
          <w:szCs w:val="22"/>
        </w:rPr>
      </w:pPr>
    </w:p>
    <w:p w14:paraId="266B05FC" w14:textId="72D1635E" w:rsidR="00B54077" w:rsidRDefault="00B54077" w:rsidP="00C728BB">
      <w:pPr>
        <w:pStyle w:val="Stijl1"/>
        <w:rPr>
          <w:b/>
          <w:sz w:val="22"/>
          <w:szCs w:val="22"/>
        </w:rPr>
      </w:pPr>
    </w:p>
    <w:p w14:paraId="65DE10A5" w14:textId="133181C1" w:rsidR="00B54077" w:rsidRDefault="00B54077" w:rsidP="00C728BB">
      <w:pPr>
        <w:pStyle w:val="Stijl1"/>
        <w:rPr>
          <w:b/>
          <w:sz w:val="22"/>
          <w:szCs w:val="22"/>
        </w:rPr>
      </w:pPr>
    </w:p>
    <w:p w14:paraId="6D4B8D98" w14:textId="0684012D" w:rsidR="00B54077" w:rsidRDefault="00B54077" w:rsidP="00C728BB">
      <w:pPr>
        <w:pStyle w:val="Stijl1"/>
        <w:rPr>
          <w:b/>
          <w:sz w:val="22"/>
          <w:szCs w:val="22"/>
        </w:rPr>
      </w:pPr>
    </w:p>
    <w:p w14:paraId="112DBFB1" w14:textId="231FA073" w:rsidR="00B54077" w:rsidRDefault="00B54077" w:rsidP="00C728BB">
      <w:pPr>
        <w:pStyle w:val="Stijl1"/>
        <w:rPr>
          <w:b/>
          <w:sz w:val="22"/>
          <w:szCs w:val="22"/>
        </w:rPr>
      </w:pPr>
    </w:p>
    <w:p w14:paraId="0F5B29A2" w14:textId="3758D4C3" w:rsidR="00B54077" w:rsidRDefault="00B54077" w:rsidP="00C728BB">
      <w:pPr>
        <w:pStyle w:val="Stijl1"/>
        <w:rPr>
          <w:b/>
          <w:sz w:val="22"/>
          <w:szCs w:val="22"/>
        </w:rPr>
      </w:pPr>
    </w:p>
    <w:p w14:paraId="65E71D6C" w14:textId="6E60973E" w:rsidR="00B54077" w:rsidRDefault="00B54077" w:rsidP="00C728BB">
      <w:pPr>
        <w:pStyle w:val="Stijl1"/>
        <w:rPr>
          <w:b/>
          <w:sz w:val="22"/>
          <w:szCs w:val="22"/>
        </w:rPr>
      </w:pPr>
    </w:p>
    <w:p w14:paraId="01D0B052" w14:textId="77777777" w:rsidR="00B54077" w:rsidRDefault="00B54077" w:rsidP="00B54077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>Zoals je merkt, blijven we niet bij de pakken zitten: we spannen de os voor de kar, en werken verder, met de middelen die wij hebben, en die u ons aanreikt.</w:t>
      </w:r>
    </w:p>
    <w:p w14:paraId="3E08DCDB" w14:textId="77777777" w:rsidR="00B54077" w:rsidRDefault="00B54077" w:rsidP="00B54077">
      <w:pPr>
        <w:pStyle w:val="Stijl1"/>
        <w:rPr>
          <w:b/>
          <w:sz w:val="22"/>
          <w:szCs w:val="22"/>
        </w:rPr>
      </w:pPr>
    </w:p>
    <w:p w14:paraId="2AD62816" w14:textId="77777777" w:rsidR="00B54077" w:rsidRDefault="00B54077" w:rsidP="00B54077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Vandaar opnieuw een warme oproep tot financiële steun. </w:t>
      </w:r>
    </w:p>
    <w:p w14:paraId="0A970BA7" w14:textId="75304EED" w:rsidR="00B54077" w:rsidRPr="000C3D6D" w:rsidRDefault="00B54077" w:rsidP="00C728BB">
      <w:pPr>
        <w:pStyle w:val="Stijl1"/>
        <w:rPr>
          <w:b/>
          <w:sz w:val="22"/>
          <w:szCs w:val="22"/>
        </w:rPr>
      </w:pPr>
      <w:r>
        <w:rPr>
          <w:b/>
          <w:sz w:val="22"/>
          <w:szCs w:val="22"/>
        </w:rPr>
        <w:t>Giften vanaf 40 euro zijn dit jaar voor 60 % fiscaal aftrekbaar!</w:t>
      </w:r>
      <w:r w:rsidRPr="00B540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Begin 2021 stuur ik uw fiscaal attest op.</w:t>
      </w:r>
      <w:r w:rsidRPr="00050C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Alvast hartelijk dank! Warme groeten, en tot de volgende! Pol</w:t>
      </w:r>
    </w:p>
    <w:sectPr w:rsidR="00B54077" w:rsidRPr="000C3D6D" w:rsidSect="00A16F81">
      <w:footerReference w:type="default" r:id="rId15"/>
      <w:pgSz w:w="11906" w:h="16838"/>
      <w:pgMar w:top="284" w:right="851" w:bottom="284" w:left="1134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2339" w14:textId="77777777" w:rsidR="00F80DAB" w:rsidRDefault="00F80DAB" w:rsidP="0063276F">
      <w:pPr>
        <w:spacing w:after="0" w:line="240" w:lineRule="auto"/>
      </w:pPr>
      <w:r>
        <w:separator/>
      </w:r>
    </w:p>
  </w:endnote>
  <w:endnote w:type="continuationSeparator" w:id="0">
    <w:p w14:paraId="3FED5C40" w14:textId="77777777" w:rsidR="00F80DAB" w:rsidRDefault="00F80DAB" w:rsidP="0063276F">
      <w:pPr>
        <w:spacing w:after="0" w:line="240" w:lineRule="auto"/>
      </w:pPr>
      <w:r>
        <w:continuationSeparator/>
      </w:r>
    </w:p>
  </w:endnote>
  <w:endnote w:type="continuationNotice" w:id="1">
    <w:p w14:paraId="5A3AE209" w14:textId="77777777" w:rsidR="00F80DAB" w:rsidRDefault="00F8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3BF0" w14:textId="77777777" w:rsidR="003A26E9" w:rsidRDefault="003A26E9">
    <w:pPr>
      <w:pStyle w:val="Voettekst"/>
    </w:pPr>
  </w:p>
  <w:p w14:paraId="2B064B0B" w14:textId="77777777" w:rsidR="003A26E9" w:rsidRPr="00C728BB" w:rsidRDefault="0009045C" w:rsidP="004A1748">
    <w:pPr>
      <w:pStyle w:val="Voettekst"/>
      <w:jc w:val="center"/>
    </w:pPr>
    <w:r>
      <w:rPr>
        <w:noProof/>
        <w:lang w:eastAsia="nl-BE" w:bidi="ar-SA"/>
      </w:rPr>
      <w:drawing>
        <wp:inline distT="0" distB="0" distL="0" distR="0" wp14:anchorId="6A75D553" wp14:editId="4585B123">
          <wp:extent cx="6210935" cy="55626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F7CED" w14:textId="77777777" w:rsidR="00F80DAB" w:rsidRDefault="00F80DAB" w:rsidP="0063276F">
      <w:pPr>
        <w:spacing w:after="0" w:line="240" w:lineRule="auto"/>
      </w:pPr>
      <w:r>
        <w:separator/>
      </w:r>
    </w:p>
  </w:footnote>
  <w:footnote w:type="continuationSeparator" w:id="0">
    <w:p w14:paraId="3DAE81FB" w14:textId="77777777" w:rsidR="00F80DAB" w:rsidRDefault="00F80DAB" w:rsidP="0063276F">
      <w:pPr>
        <w:spacing w:after="0" w:line="240" w:lineRule="auto"/>
      </w:pPr>
      <w:r>
        <w:continuationSeparator/>
      </w:r>
    </w:p>
  </w:footnote>
  <w:footnote w:type="continuationNotice" w:id="1">
    <w:p w14:paraId="7B9B03DE" w14:textId="77777777" w:rsidR="00F80DAB" w:rsidRDefault="00F80D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5FD2"/>
    <w:multiLevelType w:val="multilevel"/>
    <w:tmpl w:val="99B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847"/>
    <w:multiLevelType w:val="multilevel"/>
    <w:tmpl w:val="091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496A"/>
    <w:multiLevelType w:val="multilevel"/>
    <w:tmpl w:val="4D4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0CF2"/>
    <w:multiLevelType w:val="multilevel"/>
    <w:tmpl w:val="9DC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C4C2F"/>
    <w:multiLevelType w:val="multilevel"/>
    <w:tmpl w:val="CB9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0F58"/>
    <w:multiLevelType w:val="hybridMultilevel"/>
    <w:tmpl w:val="F9385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4A2"/>
    <w:rsid w:val="0000203B"/>
    <w:rsid w:val="0000360A"/>
    <w:rsid w:val="00023563"/>
    <w:rsid w:val="000311A2"/>
    <w:rsid w:val="00050CE3"/>
    <w:rsid w:val="0009045C"/>
    <w:rsid w:val="000A0661"/>
    <w:rsid w:val="000A3045"/>
    <w:rsid w:val="000B2B00"/>
    <w:rsid w:val="000B54BC"/>
    <w:rsid w:val="000C3D6D"/>
    <w:rsid w:val="000E13CD"/>
    <w:rsid w:val="00103C36"/>
    <w:rsid w:val="00111C0F"/>
    <w:rsid w:val="00115713"/>
    <w:rsid w:val="00140753"/>
    <w:rsid w:val="00191533"/>
    <w:rsid w:val="001B3539"/>
    <w:rsid w:val="001C09FE"/>
    <w:rsid w:val="001F6FCD"/>
    <w:rsid w:val="0028049E"/>
    <w:rsid w:val="002A1D14"/>
    <w:rsid w:val="002B3AC7"/>
    <w:rsid w:val="002B585E"/>
    <w:rsid w:val="002D62A3"/>
    <w:rsid w:val="002E35B4"/>
    <w:rsid w:val="00351C30"/>
    <w:rsid w:val="00356272"/>
    <w:rsid w:val="003731E4"/>
    <w:rsid w:val="00374535"/>
    <w:rsid w:val="00383089"/>
    <w:rsid w:val="0038736D"/>
    <w:rsid w:val="003947B7"/>
    <w:rsid w:val="003A2247"/>
    <w:rsid w:val="003A26E9"/>
    <w:rsid w:val="003B1303"/>
    <w:rsid w:val="003B3DD6"/>
    <w:rsid w:val="003E2F17"/>
    <w:rsid w:val="003F0DCE"/>
    <w:rsid w:val="003F489D"/>
    <w:rsid w:val="00405563"/>
    <w:rsid w:val="004134E8"/>
    <w:rsid w:val="00426DBB"/>
    <w:rsid w:val="00440BEB"/>
    <w:rsid w:val="004647BC"/>
    <w:rsid w:val="00474232"/>
    <w:rsid w:val="00474B60"/>
    <w:rsid w:val="004A1748"/>
    <w:rsid w:val="004E5073"/>
    <w:rsid w:val="004F2A49"/>
    <w:rsid w:val="0050499F"/>
    <w:rsid w:val="00523C5C"/>
    <w:rsid w:val="0054482E"/>
    <w:rsid w:val="00552718"/>
    <w:rsid w:val="00554A7B"/>
    <w:rsid w:val="00582AA6"/>
    <w:rsid w:val="005925ED"/>
    <w:rsid w:val="005974A2"/>
    <w:rsid w:val="005C142A"/>
    <w:rsid w:val="005D176B"/>
    <w:rsid w:val="005D391F"/>
    <w:rsid w:val="005F0ED3"/>
    <w:rsid w:val="0063074F"/>
    <w:rsid w:val="0063276F"/>
    <w:rsid w:val="00645CB7"/>
    <w:rsid w:val="00656AF2"/>
    <w:rsid w:val="006952EE"/>
    <w:rsid w:val="006B06A9"/>
    <w:rsid w:val="006D0903"/>
    <w:rsid w:val="006E6D7E"/>
    <w:rsid w:val="006F4D5B"/>
    <w:rsid w:val="0072194C"/>
    <w:rsid w:val="00727D79"/>
    <w:rsid w:val="00736746"/>
    <w:rsid w:val="0075132F"/>
    <w:rsid w:val="007551A4"/>
    <w:rsid w:val="00777B73"/>
    <w:rsid w:val="007A1BD2"/>
    <w:rsid w:val="007A209E"/>
    <w:rsid w:val="007B352E"/>
    <w:rsid w:val="007C1006"/>
    <w:rsid w:val="007D4817"/>
    <w:rsid w:val="007F179D"/>
    <w:rsid w:val="007F56B6"/>
    <w:rsid w:val="007F7650"/>
    <w:rsid w:val="00800935"/>
    <w:rsid w:val="00813253"/>
    <w:rsid w:val="00836881"/>
    <w:rsid w:val="00837B0E"/>
    <w:rsid w:val="00840C5D"/>
    <w:rsid w:val="008501A1"/>
    <w:rsid w:val="008818BB"/>
    <w:rsid w:val="00882BC3"/>
    <w:rsid w:val="008A3ED4"/>
    <w:rsid w:val="008A53DC"/>
    <w:rsid w:val="008B4CDD"/>
    <w:rsid w:val="008B72EC"/>
    <w:rsid w:val="008C2FAA"/>
    <w:rsid w:val="008C5D63"/>
    <w:rsid w:val="008D17D3"/>
    <w:rsid w:val="008E681F"/>
    <w:rsid w:val="008F541A"/>
    <w:rsid w:val="00904127"/>
    <w:rsid w:val="009157BE"/>
    <w:rsid w:val="00927362"/>
    <w:rsid w:val="00931A9A"/>
    <w:rsid w:val="009364E2"/>
    <w:rsid w:val="0096122C"/>
    <w:rsid w:val="009638D3"/>
    <w:rsid w:val="00965551"/>
    <w:rsid w:val="009742E6"/>
    <w:rsid w:val="0099688A"/>
    <w:rsid w:val="009A3F26"/>
    <w:rsid w:val="009B1BD6"/>
    <w:rsid w:val="009C445A"/>
    <w:rsid w:val="009D064E"/>
    <w:rsid w:val="009D4AFD"/>
    <w:rsid w:val="009E60FF"/>
    <w:rsid w:val="009F3420"/>
    <w:rsid w:val="00A005D1"/>
    <w:rsid w:val="00A12533"/>
    <w:rsid w:val="00A14D96"/>
    <w:rsid w:val="00A16F81"/>
    <w:rsid w:val="00A637CF"/>
    <w:rsid w:val="00A72FC3"/>
    <w:rsid w:val="00A82BCF"/>
    <w:rsid w:val="00A92A64"/>
    <w:rsid w:val="00A953F8"/>
    <w:rsid w:val="00AC486C"/>
    <w:rsid w:val="00AD5500"/>
    <w:rsid w:val="00AD7B05"/>
    <w:rsid w:val="00B224D1"/>
    <w:rsid w:val="00B34167"/>
    <w:rsid w:val="00B34C2A"/>
    <w:rsid w:val="00B4430C"/>
    <w:rsid w:val="00B54077"/>
    <w:rsid w:val="00B6226A"/>
    <w:rsid w:val="00B7563D"/>
    <w:rsid w:val="00B8097E"/>
    <w:rsid w:val="00B964C7"/>
    <w:rsid w:val="00BA4265"/>
    <w:rsid w:val="00BC799A"/>
    <w:rsid w:val="00BD7B80"/>
    <w:rsid w:val="00C005A9"/>
    <w:rsid w:val="00C078F5"/>
    <w:rsid w:val="00C10791"/>
    <w:rsid w:val="00C11E80"/>
    <w:rsid w:val="00C15495"/>
    <w:rsid w:val="00C16808"/>
    <w:rsid w:val="00C51040"/>
    <w:rsid w:val="00C728BB"/>
    <w:rsid w:val="00C735DD"/>
    <w:rsid w:val="00C81798"/>
    <w:rsid w:val="00CA2242"/>
    <w:rsid w:val="00CA49B1"/>
    <w:rsid w:val="00CA61D3"/>
    <w:rsid w:val="00CA7FAE"/>
    <w:rsid w:val="00CD429E"/>
    <w:rsid w:val="00CF1B0D"/>
    <w:rsid w:val="00D162A1"/>
    <w:rsid w:val="00D21BD2"/>
    <w:rsid w:val="00D245FE"/>
    <w:rsid w:val="00D40843"/>
    <w:rsid w:val="00D458F8"/>
    <w:rsid w:val="00D54036"/>
    <w:rsid w:val="00D94391"/>
    <w:rsid w:val="00DC35F0"/>
    <w:rsid w:val="00DC6BD4"/>
    <w:rsid w:val="00DE2D30"/>
    <w:rsid w:val="00DE76FA"/>
    <w:rsid w:val="00DF1447"/>
    <w:rsid w:val="00E0163D"/>
    <w:rsid w:val="00E3557C"/>
    <w:rsid w:val="00E43D67"/>
    <w:rsid w:val="00E60544"/>
    <w:rsid w:val="00E62D88"/>
    <w:rsid w:val="00E67983"/>
    <w:rsid w:val="00E67EDA"/>
    <w:rsid w:val="00E913CE"/>
    <w:rsid w:val="00E957A7"/>
    <w:rsid w:val="00EA1CF0"/>
    <w:rsid w:val="00EB7868"/>
    <w:rsid w:val="00EF19F3"/>
    <w:rsid w:val="00F21C18"/>
    <w:rsid w:val="00F25CFE"/>
    <w:rsid w:val="00F25D0E"/>
    <w:rsid w:val="00F556E0"/>
    <w:rsid w:val="00F665F1"/>
    <w:rsid w:val="00F7227A"/>
    <w:rsid w:val="00F80DAB"/>
    <w:rsid w:val="00FC3E20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46AE"/>
  <w15:docId w15:val="{33324027-03FB-4A2E-8B47-0759F5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Geenafstand"/>
    <w:link w:val="Stijl1Char"/>
    <w:qFormat/>
    <w:rsid w:val="000E13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0E13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0E1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74A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76F"/>
  </w:style>
  <w:style w:type="paragraph" w:styleId="Voettekst">
    <w:name w:val="footer"/>
    <w:basedOn w:val="Standaard"/>
    <w:link w:val="Voet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6F"/>
  </w:style>
  <w:style w:type="paragraph" w:styleId="Ballontekst">
    <w:name w:val="Balloon Text"/>
    <w:basedOn w:val="Standaard"/>
    <w:link w:val="BallontekstChar"/>
    <w:uiPriority w:val="99"/>
    <w:semiHidden/>
    <w:unhideWhenUsed/>
    <w:rsid w:val="00B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3D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l_amey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vriendenvanjambiani.be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B581-7BE3-420B-9696-B6A8957C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Heilig-Hartinstituut Heverlee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Wellens</dc:creator>
  <cp:lastModifiedBy>pol ameye</cp:lastModifiedBy>
  <cp:revision>4</cp:revision>
  <cp:lastPrinted>2020-04-06T09:06:00Z</cp:lastPrinted>
  <dcterms:created xsi:type="dcterms:W3CDTF">2020-12-05T20:39:00Z</dcterms:created>
  <dcterms:modified xsi:type="dcterms:W3CDTF">2020-12-05T20:42:00Z</dcterms:modified>
</cp:coreProperties>
</file>